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 w:rsidR="002219AA">
        <w:rPr>
          <w:rFonts w:ascii="Corbel" w:hAnsi="Corbel"/>
          <w:b/>
          <w:smallCaps/>
          <w:sz w:val="24"/>
          <w:szCs w:val="24"/>
        </w:rPr>
        <w:t xml:space="preserve">  </w:t>
      </w:r>
      <w:r w:rsidR="00762C51">
        <w:rPr>
          <w:rFonts w:ascii="Corbel" w:hAnsi="Corbel"/>
          <w:b/>
          <w:smallCaps/>
          <w:sz w:val="24"/>
          <w:szCs w:val="24"/>
        </w:rPr>
        <w:t xml:space="preserve">  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33B8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947ED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947ED" w:rsidRPr="004947ED">
        <w:rPr>
          <w:rFonts w:ascii="Corbel" w:hAnsi="Corbel"/>
          <w:b/>
          <w:sz w:val="20"/>
          <w:szCs w:val="20"/>
        </w:rPr>
        <w:t xml:space="preserve">Rok akademicki </w:t>
      </w:r>
      <w:r w:rsidR="006643F4" w:rsidRPr="004947ED">
        <w:rPr>
          <w:rFonts w:ascii="Corbel" w:hAnsi="Corbel"/>
          <w:b/>
          <w:sz w:val="20"/>
          <w:szCs w:val="20"/>
        </w:rPr>
        <w:t>202</w:t>
      </w:r>
      <w:r w:rsidR="00AA33B8">
        <w:rPr>
          <w:rFonts w:ascii="Corbel" w:hAnsi="Corbel"/>
          <w:b/>
          <w:sz w:val="20"/>
          <w:szCs w:val="20"/>
        </w:rPr>
        <w:t>2</w:t>
      </w:r>
      <w:r w:rsidR="006643F4" w:rsidRPr="004947ED">
        <w:rPr>
          <w:rFonts w:ascii="Corbel" w:hAnsi="Corbel"/>
          <w:b/>
          <w:sz w:val="20"/>
          <w:szCs w:val="20"/>
        </w:rPr>
        <w:t>/202</w:t>
      </w:r>
      <w:r w:rsidR="00AA33B8">
        <w:rPr>
          <w:rFonts w:ascii="Corbel" w:hAnsi="Corbel"/>
          <w:b/>
          <w:sz w:val="20"/>
          <w:szCs w:val="20"/>
        </w:rPr>
        <w:t>3</w:t>
      </w:r>
      <w:r w:rsidR="006643F4" w:rsidRPr="004947ED">
        <w:rPr>
          <w:rFonts w:ascii="Corbel" w:hAnsi="Corbel"/>
          <w:b/>
          <w:sz w:val="20"/>
          <w:szCs w:val="20"/>
        </w:rPr>
        <w:t xml:space="preserve">, </w:t>
      </w:r>
    </w:p>
    <w:p w:rsidR="00445970" w:rsidRPr="004947ED" w:rsidRDefault="006643F4" w:rsidP="004947ED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r w:rsidRPr="004947ED">
        <w:rPr>
          <w:rFonts w:ascii="Corbel" w:hAnsi="Corbel"/>
          <w:b/>
          <w:sz w:val="20"/>
          <w:szCs w:val="20"/>
        </w:rPr>
        <w:t>202</w:t>
      </w:r>
      <w:r w:rsidR="00AA33B8">
        <w:rPr>
          <w:rFonts w:ascii="Corbel" w:hAnsi="Corbel"/>
          <w:b/>
          <w:sz w:val="20"/>
          <w:szCs w:val="20"/>
        </w:rPr>
        <w:t>3</w:t>
      </w:r>
      <w:r w:rsidRPr="004947ED">
        <w:rPr>
          <w:rFonts w:ascii="Corbel" w:hAnsi="Corbel"/>
          <w:b/>
          <w:sz w:val="20"/>
          <w:szCs w:val="20"/>
        </w:rPr>
        <w:t>/202</w:t>
      </w:r>
      <w:r w:rsidR="00AA33B8"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947ED" w:rsidRDefault="005234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47ED">
              <w:rPr>
                <w:rFonts w:ascii="Corbel" w:hAnsi="Corbel"/>
                <w:sz w:val="24"/>
                <w:szCs w:val="24"/>
              </w:rPr>
              <w:t>Pedagogika opiekuńcza z metodyką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70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D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B62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947ED" w:rsidRDefault="006546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47ED">
              <w:rPr>
                <w:rFonts w:ascii="Corbel" w:hAnsi="Corbel"/>
                <w:sz w:val="24"/>
                <w:szCs w:val="24"/>
              </w:rPr>
              <w:t>Rok 1, 2, semestr 2,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A1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F7DEF">
              <w:rPr>
                <w:rFonts w:ascii="Corbel" w:hAnsi="Corbel"/>
                <w:b w:val="0"/>
                <w:sz w:val="24"/>
                <w:szCs w:val="24"/>
              </w:rPr>
              <w:t>Zbigniew Chodkowski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947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365B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546C3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546C3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546C3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546C3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2365B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546C3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546C3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546C3" w:rsidP="00494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04D5E" w:rsidRDefault="00CD52B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50165</wp:posOffset>
                </wp:positionV>
                <wp:extent cx="98425" cy="94615"/>
                <wp:effectExtent l="0" t="0" r="15875" b="63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8425" cy="946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09AD63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5pt,3.95pt" to="45.2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" strokecolor="#4579b8 [3044]">
                <o:lock v:ext="edit" shapetype="f"/>
              </v:line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50165</wp:posOffset>
                </wp:positionV>
                <wp:extent cx="99060" cy="94615"/>
                <wp:effectExtent l="0" t="0" r="15240" b="63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" cy="946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00F83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5pt,3.95pt" to="45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" strokecolor="#4579b8 [3044]">
                <o:lock v:ext="edit" shapetype="f"/>
              </v:line>
            </w:pict>
          </mc:Fallback>
        </mc:AlternateContent>
      </w:r>
      <w:r w:rsidR="0085747A" w:rsidRPr="00F04D5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F04D5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23643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4947ED" w:rsidRPr="009C54AE" w:rsidRDefault="004947E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F9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1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wprowadzenie do pedagogiki, wprowadzenie do psychologii.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C49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Zaznajomienie studentów ze specyfiką pedagogiki opiekuńczej jako subdyscypliny pedagogicznej, jej przedmiotem, zadaniami, podstawową terminologią, związkiem metodyki pracy opiekuńczo-wychowawczej z pedagogiką opiekuńczą.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C49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FC49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Zapoznanie studentów ze współczesnym polskim systemem wsparcia rodziny, funkcjami i zadaniami jego podstawowych elementów.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C497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FC49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Zaznajomienie z rodzinnymi i instytucjonalnymi formami opieki nad dzieckiem pozbawionym naturalnego środowiska rodzinnego.</w:t>
            </w:r>
          </w:p>
        </w:tc>
      </w:tr>
      <w:tr w:rsidR="00FC497D" w:rsidRPr="009C54AE" w:rsidTr="00923D7D">
        <w:tc>
          <w:tcPr>
            <w:tcW w:w="851" w:type="dxa"/>
            <w:vAlign w:val="center"/>
          </w:tcPr>
          <w:p w:rsidR="00FC497D" w:rsidRPr="009C54AE" w:rsidRDefault="00FC49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FC497D" w:rsidRPr="009C54AE" w:rsidRDefault="00FC49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Zapoznanie ze specyfiką i podmiotami działań opiekuńczo-wychowawczych w systemie pomocy społecznej i systemie edukacji narodowej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C497D" w:rsidRPr="009C54AE" w:rsidTr="00923D7D">
        <w:tc>
          <w:tcPr>
            <w:tcW w:w="851" w:type="dxa"/>
            <w:vAlign w:val="center"/>
          </w:tcPr>
          <w:p w:rsidR="00FC497D" w:rsidRPr="009C54AE" w:rsidRDefault="00FC49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FC497D" w:rsidRPr="009C54AE" w:rsidRDefault="00FC49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97D">
              <w:rPr>
                <w:rFonts w:ascii="Corbel" w:hAnsi="Corbel"/>
                <w:b w:val="0"/>
                <w:sz w:val="24"/>
                <w:szCs w:val="24"/>
              </w:rPr>
              <w:t>Zapoznanie z podstawowymi zagadnieniami związanymi z metodyką prowadzenia działalności opiekuńczo-wychowawczej, rozwijanie umiejętności studentów w tym zakresie.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2707A9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707A9">
        <w:tc>
          <w:tcPr>
            <w:tcW w:w="1681" w:type="dxa"/>
          </w:tcPr>
          <w:p w:rsidR="0085747A" w:rsidRPr="009C54AE" w:rsidRDefault="0085747A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85747A" w:rsidRPr="00397AD1" w:rsidRDefault="0067594D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7594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D0993">
              <w:rPr>
                <w:rFonts w:ascii="Corbel" w:hAnsi="Corbel"/>
                <w:b w:val="0"/>
                <w:smallCaps w:val="0"/>
                <w:szCs w:val="24"/>
              </w:rPr>
              <w:t>zdefiniuje</w:t>
            </w:r>
            <w:r w:rsidR="00AD0993" w:rsidRPr="00AD0993">
              <w:rPr>
                <w:rFonts w:ascii="Corbel" w:hAnsi="Corbel"/>
                <w:b w:val="0"/>
                <w:smallCaps w:val="0"/>
                <w:szCs w:val="24"/>
              </w:rPr>
              <w:t xml:space="preserve"> podstawowe pojęcia pedagogiki opiekuńczej</w:t>
            </w:r>
          </w:p>
        </w:tc>
        <w:tc>
          <w:tcPr>
            <w:tcW w:w="1865" w:type="dxa"/>
          </w:tcPr>
          <w:p w:rsidR="0085747A" w:rsidRPr="009C54AE" w:rsidRDefault="002707A9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2707A9">
        <w:tc>
          <w:tcPr>
            <w:tcW w:w="1681" w:type="dxa"/>
          </w:tcPr>
          <w:p w:rsidR="0085747A" w:rsidRPr="009C54AE" w:rsidRDefault="0085747A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AD0993" w:rsidRPr="00AD0993" w:rsidRDefault="00AD0993" w:rsidP="00AD0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09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Pr="00AD0993">
              <w:rPr>
                <w:rFonts w:ascii="Corbel" w:hAnsi="Corbel"/>
                <w:b w:val="0"/>
                <w:smallCaps w:val="0"/>
                <w:szCs w:val="24"/>
              </w:rPr>
              <w:t>charakteryzuje przebieg procesu opiekuńczo-</w:t>
            </w:r>
          </w:p>
          <w:p w:rsidR="0085747A" w:rsidRPr="00397AD1" w:rsidRDefault="00AD0993" w:rsidP="00AD09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D0993">
              <w:rPr>
                <w:rFonts w:ascii="Corbel" w:hAnsi="Corbel"/>
                <w:b w:val="0"/>
                <w:smallCaps w:val="0"/>
                <w:szCs w:val="24"/>
              </w:rPr>
              <w:t>wychowawczego w różnych środowiskach i instytucjach.</w:t>
            </w:r>
          </w:p>
        </w:tc>
        <w:tc>
          <w:tcPr>
            <w:tcW w:w="1865" w:type="dxa"/>
          </w:tcPr>
          <w:p w:rsidR="0085747A" w:rsidRPr="009C54AE" w:rsidRDefault="002707A9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2707A9" w:rsidRPr="009C54AE" w:rsidTr="002707A9">
        <w:tc>
          <w:tcPr>
            <w:tcW w:w="1681" w:type="dxa"/>
          </w:tcPr>
          <w:p w:rsidR="002707A9" w:rsidRPr="002707A9" w:rsidRDefault="002707A9" w:rsidP="002707A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t>EK_03</w:t>
            </w:r>
          </w:p>
        </w:tc>
        <w:tc>
          <w:tcPr>
            <w:tcW w:w="5974" w:type="dxa"/>
          </w:tcPr>
          <w:p w:rsidR="002707A9" w:rsidRPr="00397AD1" w:rsidRDefault="00E70735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E70735"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</w:t>
            </w:r>
            <w:r w:rsidR="00AD0993" w:rsidRPr="00AD0993">
              <w:rPr>
                <w:rFonts w:ascii="Corbel" w:hAnsi="Corbel"/>
                <w:b w:val="0"/>
                <w:smallCaps w:val="0"/>
                <w:szCs w:val="24"/>
              </w:rPr>
              <w:t>metodyczne założenia pracy opiekuńczo-wychowawczej.</w:t>
            </w:r>
          </w:p>
        </w:tc>
        <w:tc>
          <w:tcPr>
            <w:tcW w:w="1865" w:type="dxa"/>
          </w:tcPr>
          <w:p w:rsidR="002707A9" w:rsidRPr="002707A9" w:rsidRDefault="002707A9" w:rsidP="002707A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bCs/>
                <w:szCs w:val="24"/>
              </w:rPr>
              <w:t>K_W08</w:t>
            </w:r>
          </w:p>
        </w:tc>
      </w:tr>
      <w:tr w:rsidR="002707A9" w:rsidRPr="009C54AE" w:rsidTr="002707A9">
        <w:tc>
          <w:tcPr>
            <w:tcW w:w="1681" w:type="dxa"/>
          </w:tcPr>
          <w:p w:rsidR="002707A9" w:rsidRPr="002707A9" w:rsidRDefault="002707A9" w:rsidP="002707A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t>EK_04</w:t>
            </w:r>
          </w:p>
        </w:tc>
        <w:tc>
          <w:tcPr>
            <w:tcW w:w="5974" w:type="dxa"/>
          </w:tcPr>
          <w:p w:rsidR="002707A9" w:rsidRPr="00AD0993" w:rsidRDefault="00AD0993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D52BB"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AD0993">
              <w:rPr>
                <w:rFonts w:ascii="Corbel" w:hAnsi="Corbel"/>
                <w:b w:val="0"/>
                <w:smallCaps w:val="0"/>
                <w:szCs w:val="24"/>
              </w:rPr>
              <w:t xml:space="preserve"> charakter i przydatność różnych metod, procedur, dobrych praktyk stosowanych w pracy opiekuńczo-wychowawczej.</w:t>
            </w:r>
          </w:p>
        </w:tc>
        <w:tc>
          <w:tcPr>
            <w:tcW w:w="1865" w:type="dxa"/>
          </w:tcPr>
          <w:p w:rsidR="002707A9" w:rsidRPr="009C54AE" w:rsidRDefault="002707A9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707A9" w:rsidRPr="009C54AE" w:rsidTr="002707A9">
        <w:tc>
          <w:tcPr>
            <w:tcW w:w="1681" w:type="dxa"/>
          </w:tcPr>
          <w:p w:rsidR="002707A9" w:rsidRPr="002707A9" w:rsidRDefault="002707A9" w:rsidP="002707A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t>EK_05</w:t>
            </w:r>
          </w:p>
        </w:tc>
        <w:tc>
          <w:tcPr>
            <w:tcW w:w="5974" w:type="dxa"/>
          </w:tcPr>
          <w:p w:rsidR="002707A9" w:rsidRPr="00397AD1" w:rsidRDefault="00C84068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C2E54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CD52BB">
              <w:rPr>
                <w:rFonts w:ascii="Corbel" w:hAnsi="Corbel"/>
                <w:b w:val="0"/>
                <w:smallCaps w:val="0"/>
                <w:szCs w:val="24"/>
              </w:rPr>
              <w:t xml:space="preserve"> ocenia</w:t>
            </w:r>
            <w:r w:rsidR="00A008ED" w:rsidRPr="005C2E54">
              <w:rPr>
                <w:rFonts w:ascii="Corbel" w:hAnsi="Corbel"/>
                <w:b w:val="0"/>
                <w:smallCaps w:val="0"/>
                <w:szCs w:val="24"/>
              </w:rPr>
              <w:t xml:space="preserve"> jakość </w:t>
            </w:r>
            <w:r w:rsidRPr="005C2E54">
              <w:rPr>
                <w:rFonts w:ascii="Corbel" w:hAnsi="Corbel"/>
                <w:b w:val="0"/>
                <w:smallCaps w:val="0"/>
                <w:szCs w:val="24"/>
              </w:rPr>
              <w:t>usług</w:t>
            </w:r>
            <w:r w:rsidR="005C2E54" w:rsidRPr="005C2E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76800">
              <w:rPr>
                <w:rFonts w:ascii="Corbel" w:hAnsi="Corbel"/>
                <w:b w:val="0"/>
                <w:smallCaps w:val="0"/>
                <w:szCs w:val="24"/>
              </w:rPr>
              <w:t>pomocowych</w:t>
            </w:r>
            <w:r w:rsidR="005C2E54" w:rsidRPr="005C2E54">
              <w:rPr>
                <w:rFonts w:ascii="Corbel" w:hAnsi="Corbel"/>
                <w:b w:val="0"/>
                <w:smallCaps w:val="0"/>
                <w:szCs w:val="24"/>
              </w:rPr>
              <w:t xml:space="preserve"> dla rodziny</w:t>
            </w:r>
          </w:p>
        </w:tc>
        <w:tc>
          <w:tcPr>
            <w:tcW w:w="1865" w:type="dxa"/>
          </w:tcPr>
          <w:p w:rsidR="002707A9" w:rsidRPr="009C54AE" w:rsidRDefault="002707A9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707A9" w:rsidRPr="009C54AE" w:rsidTr="002707A9">
        <w:tc>
          <w:tcPr>
            <w:tcW w:w="1681" w:type="dxa"/>
          </w:tcPr>
          <w:p w:rsidR="002707A9" w:rsidRPr="002707A9" w:rsidRDefault="002707A9" w:rsidP="002707A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t>EK_06</w:t>
            </w:r>
          </w:p>
        </w:tc>
        <w:tc>
          <w:tcPr>
            <w:tcW w:w="5974" w:type="dxa"/>
          </w:tcPr>
          <w:p w:rsidR="002707A9" w:rsidRPr="00397AD1" w:rsidRDefault="007C167E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1110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D52B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11100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 w:rsidR="00CD52BB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711100">
              <w:rPr>
                <w:rFonts w:ascii="Corbel" w:hAnsi="Corbel"/>
                <w:b w:val="0"/>
                <w:smallCaps w:val="0"/>
                <w:szCs w:val="24"/>
              </w:rPr>
              <w:t xml:space="preserve"> metody,</w:t>
            </w:r>
            <w:r w:rsidR="00A008ED" w:rsidRPr="00711100">
              <w:rPr>
                <w:rFonts w:ascii="Corbel" w:hAnsi="Corbel"/>
                <w:b w:val="0"/>
                <w:smallCaps w:val="0"/>
                <w:szCs w:val="24"/>
              </w:rPr>
              <w:t xml:space="preserve"> procedur</w:t>
            </w:r>
            <w:r w:rsidRPr="00711100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="00A008ED" w:rsidRPr="00711100"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C76800">
              <w:rPr>
                <w:rFonts w:ascii="Corbel" w:hAnsi="Corbel"/>
                <w:b w:val="0"/>
                <w:smallCaps w:val="0"/>
                <w:szCs w:val="24"/>
              </w:rPr>
              <w:t>pomocy dla wszystkich członków rodziny</w:t>
            </w:r>
            <w:r w:rsidR="00711100" w:rsidRPr="0071110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2707A9" w:rsidRPr="009C54AE" w:rsidRDefault="002707A9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2707A9" w:rsidRPr="009C54AE" w:rsidTr="002707A9">
        <w:tc>
          <w:tcPr>
            <w:tcW w:w="1681" w:type="dxa"/>
          </w:tcPr>
          <w:p w:rsidR="002707A9" w:rsidRPr="002707A9" w:rsidRDefault="002707A9" w:rsidP="002707A9">
            <w:pPr>
              <w:spacing w:after="0" w:line="240" w:lineRule="auto"/>
              <w:rPr>
                <w:sz w:val="24"/>
                <w:szCs w:val="28"/>
              </w:rPr>
            </w:pPr>
            <w:r w:rsidRPr="002707A9">
              <w:rPr>
                <w:rFonts w:ascii="Corbel" w:hAnsi="Corbel"/>
                <w:sz w:val="24"/>
                <w:szCs w:val="28"/>
              </w:rPr>
              <w:t>EK_07</w:t>
            </w:r>
          </w:p>
        </w:tc>
        <w:tc>
          <w:tcPr>
            <w:tcW w:w="5974" w:type="dxa"/>
          </w:tcPr>
          <w:p w:rsidR="002707A9" w:rsidRPr="00397AD1" w:rsidRDefault="007C167E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C167E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008ED" w:rsidRPr="007C167E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7C167E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A008ED" w:rsidRPr="007C167E">
              <w:rPr>
                <w:rFonts w:ascii="Corbel" w:hAnsi="Corbel"/>
                <w:b w:val="0"/>
                <w:smallCaps w:val="0"/>
                <w:szCs w:val="24"/>
              </w:rPr>
              <w:t>zespo</w:t>
            </w:r>
            <w:r w:rsidRPr="007C167E">
              <w:rPr>
                <w:rFonts w:ascii="Corbel" w:hAnsi="Corbel"/>
                <w:b w:val="0"/>
                <w:smallCaps w:val="0"/>
                <w:szCs w:val="24"/>
              </w:rPr>
              <w:t>le</w:t>
            </w:r>
            <w:r w:rsidR="00A008ED" w:rsidRPr="007C1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D0993">
              <w:rPr>
                <w:rFonts w:ascii="Corbel" w:hAnsi="Corbel"/>
                <w:b w:val="0"/>
                <w:smallCaps w:val="0"/>
                <w:szCs w:val="24"/>
              </w:rPr>
              <w:t>zdiagno</w:t>
            </w:r>
            <w:r w:rsidR="00CD52BB"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AD0993">
              <w:rPr>
                <w:rFonts w:ascii="Corbel" w:hAnsi="Corbel"/>
                <w:b w:val="0"/>
                <w:smallCaps w:val="0"/>
                <w:szCs w:val="24"/>
              </w:rPr>
              <w:t xml:space="preserve"> i oprac</w:t>
            </w:r>
            <w:r w:rsidR="00CD52BB"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AD0993">
              <w:rPr>
                <w:rFonts w:ascii="Corbel" w:hAnsi="Corbel"/>
                <w:b w:val="0"/>
                <w:smallCaps w:val="0"/>
                <w:szCs w:val="24"/>
              </w:rPr>
              <w:t>działania</w:t>
            </w:r>
            <w:r w:rsidR="00A008ED" w:rsidRPr="007C167E">
              <w:rPr>
                <w:rFonts w:ascii="Corbel" w:hAnsi="Corbel"/>
                <w:b w:val="0"/>
                <w:smallCaps w:val="0"/>
                <w:szCs w:val="24"/>
              </w:rPr>
              <w:t xml:space="preserve"> pomocowe </w:t>
            </w:r>
            <w:r w:rsidRPr="007C167E">
              <w:rPr>
                <w:rFonts w:ascii="Corbel" w:hAnsi="Corbel"/>
                <w:b w:val="0"/>
                <w:smallCaps w:val="0"/>
                <w:szCs w:val="24"/>
              </w:rPr>
              <w:t>rodzinie</w:t>
            </w:r>
            <w:r w:rsidR="00C8406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C1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2707A9" w:rsidRPr="009C54AE" w:rsidRDefault="002707A9" w:rsidP="0027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07A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497D" w:rsidRPr="009C54AE" w:rsidTr="00923D7D">
        <w:tc>
          <w:tcPr>
            <w:tcW w:w="9639" w:type="dxa"/>
          </w:tcPr>
          <w:p w:rsidR="00FC497D" w:rsidRPr="00FC497D" w:rsidRDefault="00FC497D" w:rsidP="00FC49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t>Pedagogika opiekuńcza jako jedna z dyscyplin pedagogicznych, jej rodowód, funkcje i zadania.</w:t>
            </w:r>
          </w:p>
        </w:tc>
      </w:tr>
      <w:tr w:rsidR="00FC497D" w:rsidRPr="009C54AE" w:rsidTr="00923D7D">
        <w:tc>
          <w:tcPr>
            <w:tcW w:w="9639" w:type="dxa"/>
          </w:tcPr>
          <w:p w:rsidR="00FC497D" w:rsidRPr="00FC497D" w:rsidRDefault="00FC497D" w:rsidP="00FC49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t>Podstawowe pojęcia używane w pedagogice opiekuńczej: opieka, pomoc, wsparcie społeczne, potrzeby ponadpodmiotowe. Związki opieki z wychowaniem.</w:t>
            </w:r>
          </w:p>
        </w:tc>
      </w:tr>
      <w:tr w:rsidR="00FC497D" w:rsidRPr="009C54AE" w:rsidTr="00923D7D">
        <w:tc>
          <w:tcPr>
            <w:tcW w:w="9639" w:type="dxa"/>
          </w:tcPr>
          <w:p w:rsidR="00FC497D" w:rsidRPr="00FC497D" w:rsidRDefault="00FC497D" w:rsidP="00FC49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t>System opieki nad dzieckiem w Polsce – historia a współczesność. Przemiany w polskim systemie wsparcia rodziny w dobie reform.</w:t>
            </w:r>
          </w:p>
        </w:tc>
      </w:tr>
      <w:tr w:rsidR="00FC497D" w:rsidRPr="009C54AE" w:rsidTr="00923D7D">
        <w:tc>
          <w:tcPr>
            <w:tcW w:w="9639" w:type="dxa"/>
          </w:tcPr>
          <w:p w:rsidR="00FC497D" w:rsidRPr="00FC497D" w:rsidRDefault="00FC497D" w:rsidP="00FC49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lastRenderedPageBreak/>
              <w:t>Zjawisko sieroctwa i jego aktualny wymiar. Konsekwencje osierocenia dla rozwoju dziecka. Zjawisko eurosieroctwa we współczesnej Polsce.</w:t>
            </w:r>
          </w:p>
        </w:tc>
      </w:tr>
      <w:tr w:rsidR="00FC497D" w:rsidRPr="009C54AE" w:rsidTr="00923D7D">
        <w:tc>
          <w:tcPr>
            <w:tcW w:w="9639" w:type="dxa"/>
          </w:tcPr>
          <w:p w:rsidR="00FC497D" w:rsidRPr="00FC497D" w:rsidRDefault="00FC497D" w:rsidP="00FC49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97D">
              <w:rPr>
                <w:rFonts w:ascii="Corbel" w:hAnsi="Corbel"/>
                <w:sz w:val="24"/>
                <w:szCs w:val="24"/>
              </w:rPr>
              <w:t>Prawa dziecka – założenia a rzeczywistość.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C0E95" w:rsidTr="00923D7D">
        <w:tc>
          <w:tcPr>
            <w:tcW w:w="9639" w:type="dxa"/>
          </w:tcPr>
          <w:p w:rsidR="0085747A" w:rsidRPr="00AC0E95" w:rsidRDefault="0085747A" w:rsidP="00AC0E9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5933" w:rsidRPr="00AC0E95" w:rsidTr="00923D7D">
        <w:tc>
          <w:tcPr>
            <w:tcW w:w="9639" w:type="dxa"/>
          </w:tcPr>
          <w:p w:rsidR="00E15933" w:rsidRPr="00AC0E95" w:rsidRDefault="00E15933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Rodzinne formy opieki nad dzieckiem w Polsce – adopcja, rodziny zastępcze, rodzinne  domy  dziecka,  wioski  dziecięce  –  specyfika  i  problemy funkcjonowania.</w:t>
            </w:r>
          </w:p>
        </w:tc>
      </w:tr>
      <w:tr w:rsidR="00E15933" w:rsidRPr="00AC0E95" w:rsidTr="00923D7D">
        <w:tc>
          <w:tcPr>
            <w:tcW w:w="9639" w:type="dxa"/>
          </w:tcPr>
          <w:p w:rsidR="00E15933" w:rsidRPr="00AC0E95" w:rsidRDefault="00E15933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Instytucjonalne formy wspierania rodziny i pieczy zastępczej we współczesnej Polsce.</w:t>
            </w:r>
          </w:p>
        </w:tc>
      </w:tr>
      <w:tr w:rsidR="00E15933" w:rsidRPr="00AC0E95" w:rsidTr="00923D7D">
        <w:tc>
          <w:tcPr>
            <w:tcW w:w="9639" w:type="dxa"/>
          </w:tcPr>
          <w:p w:rsidR="00E15933" w:rsidRPr="00AC0E95" w:rsidRDefault="00E15933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Działalność  opiekuńczo-wychowawcza  oraz  pomoc  psychologiczno-pedagogiczna w polskim systemie edukacji.</w:t>
            </w:r>
          </w:p>
        </w:tc>
      </w:tr>
      <w:tr w:rsidR="00E15933" w:rsidRPr="00AC0E95" w:rsidTr="00923D7D">
        <w:tc>
          <w:tcPr>
            <w:tcW w:w="9639" w:type="dxa"/>
          </w:tcPr>
          <w:p w:rsidR="00E15933" w:rsidRPr="00AC0E95" w:rsidRDefault="00E15933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Placówki resocjalizacyjne w polskim systemie  opiekuńczo-wychowawczym – zadania i specyfika pracy.</w:t>
            </w:r>
          </w:p>
        </w:tc>
      </w:tr>
      <w:tr w:rsidR="00E15933" w:rsidRPr="00AC0E95" w:rsidTr="00923D7D">
        <w:tc>
          <w:tcPr>
            <w:tcW w:w="9639" w:type="dxa"/>
          </w:tcPr>
          <w:p w:rsidR="00E15933" w:rsidRPr="00AC0E95" w:rsidRDefault="00E15933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Formy działań na rzecz osób z niepełnosprawnościami.</w:t>
            </w:r>
          </w:p>
        </w:tc>
      </w:tr>
      <w:tr w:rsidR="00E15933" w:rsidRPr="00AC0E95" w:rsidTr="00923D7D">
        <w:tc>
          <w:tcPr>
            <w:tcW w:w="9639" w:type="dxa"/>
          </w:tcPr>
          <w:p w:rsidR="00E15933" w:rsidRPr="00AC0E95" w:rsidRDefault="00E15933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Kolokwium pisemne, zaliczenie przedmiotu.</w:t>
            </w:r>
          </w:p>
        </w:tc>
      </w:tr>
      <w:tr w:rsidR="00E15933" w:rsidRPr="00AC0E95" w:rsidTr="00923D7D">
        <w:tc>
          <w:tcPr>
            <w:tcW w:w="9639" w:type="dxa"/>
          </w:tcPr>
          <w:p w:rsidR="00E15933" w:rsidRPr="00AC0E95" w:rsidRDefault="00E15933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Semestr 3.</w:t>
            </w:r>
          </w:p>
        </w:tc>
      </w:tr>
      <w:tr w:rsidR="00E15933" w:rsidRPr="00AC0E95" w:rsidTr="00923D7D">
        <w:tc>
          <w:tcPr>
            <w:tcW w:w="9639" w:type="dxa"/>
          </w:tcPr>
          <w:p w:rsidR="00E15933" w:rsidRPr="00AC0E95" w:rsidRDefault="00E15933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Metodyka pracy opiekuńczo-wychowawczej a pedagogika opiekuńcza. Zasady, formy i metody prowadzenia działalności opiekuńczo-wychowawczej.</w:t>
            </w:r>
          </w:p>
        </w:tc>
      </w:tr>
      <w:tr w:rsidR="00AC0E95" w:rsidRPr="00AC0E95" w:rsidTr="00923D7D">
        <w:tc>
          <w:tcPr>
            <w:tcW w:w="9639" w:type="dxa"/>
          </w:tcPr>
          <w:p w:rsidR="00AC0E95" w:rsidRPr="00AC0E95" w:rsidRDefault="00AC0E95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Zadania placówki opiekuńczo-wychowawczej w dziedzinie rozwoju umysłowego wychowanków.</w:t>
            </w:r>
          </w:p>
        </w:tc>
      </w:tr>
      <w:tr w:rsidR="00AC0E95" w:rsidRPr="00AC0E95" w:rsidTr="00923D7D">
        <w:tc>
          <w:tcPr>
            <w:tcW w:w="9639" w:type="dxa"/>
          </w:tcPr>
          <w:p w:rsidR="00AC0E95" w:rsidRPr="00AC0E95" w:rsidRDefault="00AC0E95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Czas wolny w placówce opiekuńczo-wychowawczej i jego organizacja. Znaczenie rozwoju zainteresowań dzieci i młodzieży.</w:t>
            </w:r>
          </w:p>
        </w:tc>
      </w:tr>
      <w:tr w:rsidR="00AC0E95" w:rsidRPr="00AC0E95" w:rsidTr="00923D7D">
        <w:tc>
          <w:tcPr>
            <w:tcW w:w="9639" w:type="dxa"/>
          </w:tcPr>
          <w:p w:rsidR="00AC0E95" w:rsidRPr="00AC0E95" w:rsidRDefault="00AC0E95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Tradycje, obrzędy, symbolika w życiu wychowanków placówki opiekuńczo-wychowawczej.</w:t>
            </w:r>
          </w:p>
          <w:p w:rsidR="00AC0E95" w:rsidRPr="00AC0E95" w:rsidRDefault="00AC0E95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Samorządność dzieci i młodzieży i jej wychowawcze znaczenie.</w:t>
            </w:r>
          </w:p>
        </w:tc>
      </w:tr>
      <w:tr w:rsidR="00E15933" w:rsidRPr="00AC0E95" w:rsidTr="00923D7D">
        <w:tc>
          <w:tcPr>
            <w:tcW w:w="9639" w:type="dxa"/>
          </w:tcPr>
          <w:p w:rsidR="00E15933" w:rsidRPr="00AC0E95" w:rsidRDefault="00E15933" w:rsidP="00AC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0E95">
              <w:rPr>
                <w:rFonts w:ascii="Corbel" w:hAnsi="Corbel"/>
                <w:sz w:val="24"/>
                <w:szCs w:val="24"/>
              </w:rPr>
              <w:t>Planowanie pracy opiekuńczo-wychowawczej – rodzaje planów, warunki ich poprawności, procedura planowania.</w:t>
            </w:r>
          </w:p>
        </w:tc>
      </w:tr>
    </w:tbl>
    <w:p w:rsidR="00AC0E95" w:rsidRDefault="00AC0E9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CD52B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CD52BB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CD52BB">
        <w:rPr>
          <w:rFonts w:ascii="Corbel" w:hAnsi="Corbel"/>
          <w:b w:val="0"/>
          <w:iCs/>
          <w:smallCaps w:val="0"/>
          <w:szCs w:val="24"/>
        </w:rPr>
        <w:t>ykład</w:t>
      </w:r>
      <w:r w:rsidRPr="00CD52BB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CD52BB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CD52B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CD52BB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AC0E95" w:rsidRPr="00CD52BB">
        <w:rPr>
          <w:rFonts w:ascii="Corbel" w:hAnsi="Corbel"/>
          <w:b w:val="0"/>
          <w:iCs/>
          <w:smallCaps w:val="0"/>
          <w:szCs w:val="24"/>
        </w:rPr>
        <w:t>.</w:t>
      </w:r>
    </w:p>
    <w:p w:rsidR="00153C41" w:rsidRPr="00CD52B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CD52BB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D52BB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CD52BB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CD52BB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8C4BA2" w:rsidRPr="00CD52B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D52BB">
        <w:rPr>
          <w:rFonts w:ascii="Corbel" w:hAnsi="Corbel"/>
          <w:b w:val="0"/>
          <w:iCs/>
          <w:smallCaps w:val="0"/>
          <w:szCs w:val="24"/>
        </w:rPr>
        <w:t>praca w </w:t>
      </w:r>
      <w:r w:rsidR="0085747A" w:rsidRPr="00CD52BB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D52BB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D52BB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D52BB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D52BB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D52BB">
        <w:rPr>
          <w:rFonts w:ascii="Corbel" w:hAnsi="Corbel"/>
          <w:b w:val="0"/>
          <w:iCs/>
          <w:smallCaps w:val="0"/>
          <w:szCs w:val="24"/>
        </w:rPr>
        <w:t>)</w:t>
      </w:r>
      <w:r w:rsidR="00AC0E95" w:rsidRPr="00CD52BB">
        <w:rPr>
          <w:rFonts w:ascii="Corbel" w:hAnsi="Corbel"/>
          <w:b w:val="0"/>
          <w:iCs/>
          <w:smallCaps w:val="0"/>
          <w:szCs w:val="24"/>
        </w:rPr>
        <w:t>.</w:t>
      </w:r>
      <w:r w:rsidR="0085747A" w:rsidRPr="00CD52BB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:rsidR="008C4BA2" w:rsidRPr="008C4BA2" w:rsidRDefault="008C4BA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947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947E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08040E">
              <w:rPr>
                <w:rFonts w:ascii="Corbel" w:hAnsi="Corbel"/>
                <w:b w:val="0"/>
                <w:szCs w:val="24"/>
              </w:rPr>
              <w:t>1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08040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85747A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</w:t>
            </w:r>
            <w:r w:rsidR="00514633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B4BE8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85747A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="0008040E" w:rsidRPr="009C54AE" w:rsidTr="00C05F44">
        <w:tc>
          <w:tcPr>
            <w:tcW w:w="1985" w:type="dxa"/>
          </w:tcPr>
          <w:p w:rsidR="0008040E" w:rsidRPr="009C54AE" w:rsidRDefault="000804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08040E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8040E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8040E" w:rsidRPr="009C54AE" w:rsidTr="00C05F44">
        <w:tc>
          <w:tcPr>
            <w:tcW w:w="1985" w:type="dxa"/>
          </w:tcPr>
          <w:p w:rsidR="0008040E" w:rsidRPr="009C54AE" w:rsidRDefault="000804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08040E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8040E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8040E" w:rsidRPr="009C54AE" w:rsidTr="00C05F44">
        <w:tc>
          <w:tcPr>
            <w:tcW w:w="1985" w:type="dxa"/>
          </w:tcPr>
          <w:p w:rsidR="0008040E" w:rsidRPr="009C54AE" w:rsidRDefault="000804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08040E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8040E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4BE8" w:rsidRPr="009C54AE" w:rsidTr="00C05F44">
        <w:tc>
          <w:tcPr>
            <w:tcW w:w="1985" w:type="dxa"/>
          </w:tcPr>
          <w:p w:rsidR="000B4BE8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0B4BE8" w:rsidRPr="000B4BE8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B4BE8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4BE8" w:rsidRPr="009C54AE" w:rsidTr="00C05F44">
        <w:tc>
          <w:tcPr>
            <w:tcW w:w="1985" w:type="dxa"/>
          </w:tcPr>
          <w:p w:rsidR="000B4BE8" w:rsidRPr="009C54AE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0B4BE8" w:rsidRPr="000B4BE8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B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B4BE8" w:rsidRDefault="000B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18F6" w:rsidRPr="005518F6" w:rsidRDefault="005518F6" w:rsidP="00551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8F6">
              <w:rPr>
                <w:rFonts w:ascii="Corbel" w:hAnsi="Corbel"/>
                <w:b w:val="0"/>
                <w:smallCaps w:val="0"/>
                <w:szCs w:val="24"/>
              </w:rPr>
              <w:t>Aktywny udział w zajęciach, uzyskanie min. 50% możliwych punktów na kolokwium pisemnym</w:t>
            </w:r>
          </w:p>
          <w:p w:rsidR="0085747A" w:rsidRPr="009C54AE" w:rsidRDefault="005518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8F6">
              <w:rPr>
                <w:rFonts w:ascii="Corbel" w:hAnsi="Corbel"/>
                <w:b w:val="0"/>
                <w:smallCaps w:val="0"/>
                <w:szCs w:val="24"/>
              </w:rPr>
              <w:t>(semestr 2.), pozytywna ocena pracy projektowe – koncepcji zajęć wychowawczych w wybranej placówce (semestr 3.).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5518F6">
              <w:rPr>
                <w:rFonts w:ascii="Corbel" w:hAnsi="Corbel"/>
                <w:sz w:val="24"/>
                <w:szCs w:val="24"/>
              </w:rPr>
              <w:t>z</w:t>
            </w:r>
            <w:r w:rsidR="009C1331" w:rsidRPr="005518F6">
              <w:rPr>
                <w:rFonts w:ascii="Corbel" w:hAnsi="Corbel"/>
                <w:sz w:val="24"/>
                <w:szCs w:val="24"/>
              </w:rPr>
              <w:t> </w:t>
            </w:r>
            <w:r w:rsidR="0045729E" w:rsidRPr="005518F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518F6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518F6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CD52BB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D52BB">
              <w:rPr>
                <w:rFonts w:ascii="Corbel" w:hAnsi="Corbel"/>
                <w:sz w:val="24"/>
                <w:szCs w:val="24"/>
              </w:rPr>
              <w:t>przygotowanie do kolokwium,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518F6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D52B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518F6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546C3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</w:t>
            </w:r>
            <w:proofErr w:type="spellStart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Czeredrecka</w:t>
            </w:r>
            <w:proofErr w:type="spellEnd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Marzec D.,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i formy jej wspomagania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2001.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 zagadnień pedagogiki opiekuńczej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Tarnobrzeg 2009.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Dąbrowski Z.,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Pedagogika opiekuńcza w zarysie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 2006.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Badora S.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2005.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Gajewska G.,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Elementy pedagogiki opiekuńczej oraz metodyki opieki i wychowania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Zielona Góra 2001.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Gajewska G.,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Pedagogika opiekuńcza i jej metodyka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817A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teorii, metodyki i praktyki opiekuńczo-wychowawczej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Zielona Góra 2004.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Kamińska U.,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opiekuńczo-wychowawczej w rodzinnych i instytucjonalnych formach wychowania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2002.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Kelm</w:t>
            </w:r>
            <w:proofErr w:type="spellEnd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Węzłowe problemy pedagogiki opiekuńczej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wychowania w zarysie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2003.</w:t>
            </w:r>
          </w:p>
          <w:p w:rsidR="00817A2C" w:rsidRPr="00817A2C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poszukiwaniu skutecznych form wychowania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:rsidR="00817A2C" w:rsidRPr="00817A2C" w:rsidRDefault="002C2A7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inni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17A2C"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Prawa dziecka. Wybrane aspekty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 w:rsidR="00817A2C"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2006.</w:t>
            </w:r>
          </w:p>
          <w:p w:rsidR="002C2A79" w:rsidRDefault="00817A2C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Węgierski Z., </w:t>
            </w: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Opieka nad dzieckiem osieroconym. Teoria i praktyka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2006. </w:t>
            </w:r>
          </w:p>
          <w:p w:rsidR="00817A2C" w:rsidRDefault="002C2A7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Dąbrowski Z.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="00817A2C"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Węzłowe problemy opieki i wychowania w domu dziecka,</w:t>
            </w:r>
            <w:r w:rsidR="00817A2C"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Olsztyn 1997.</w:t>
            </w:r>
          </w:p>
          <w:p w:rsidR="002C2A79" w:rsidRPr="00817A2C" w:rsidRDefault="002C2A7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Ministra Pracy i Polityki Społecznej z dnia 22 grudnia 2011 r. w sprawie instytucjonalnej pieczy zastępczej, </w:t>
            </w:r>
            <w:proofErr w:type="spellStart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DzU</w:t>
            </w:r>
            <w:proofErr w:type="spellEnd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2011, nr 292, poz. 1720.</w:t>
            </w:r>
          </w:p>
          <w:p w:rsidR="002C2A79" w:rsidRPr="00817A2C" w:rsidRDefault="002C2A7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DzU</w:t>
            </w:r>
            <w:proofErr w:type="spellEnd"/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2011, nr 149, poz. 887.</w:t>
            </w:r>
          </w:p>
          <w:p w:rsidR="002C2A79" w:rsidRPr="00817A2C" w:rsidRDefault="002C2A7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Grupa bawi się i pracuje.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Zbiór grupowych gier i ćwiczeń psychologicznych, Wałbrzych 1994.</w:t>
            </w:r>
          </w:p>
          <w:p w:rsidR="002C2A79" w:rsidRPr="009C54AE" w:rsidRDefault="002C2A7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2A7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Grupa bawi się i pracuje.</w:t>
            </w:r>
            <w:r w:rsidRPr="0081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Zbiór grupowych gier i ćwiczeń psychologicznych, część II, Wałbrzych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Andrzejewski M.,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Gąsiork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P., Ławrynowicz P.,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Synoradzka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Rodziny zastępcze, problematyka prawna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Toruń 2006.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Błeszyński J. J.,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Kluczowe zagadnienia przysposobienia i funkcjonowania rodzin adopcyjnych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 2003.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Christopher C. J.,  </w:t>
            </w:r>
            <w:r w:rsidRPr="00CD52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Nauczyciel – rodzic. Skuteczne porozumiewanie się,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2004.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1993;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Gizicka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Gorbaniuk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J., Szyszka M.,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 sytuacji rozłąki migracyjnej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Lublin 2010.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Duraj-Nowakowa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K. Gruca-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Miąsik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Kierunki zmian w pedagogice opiekuńczej i pracy socjalnej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2010.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Kusio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zastępcza jako środowisko wychowawcze. Studium socjologiczne na przykładzie Lublina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Lublin 1998.</w:t>
            </w:r>
          </w:p>
          <w:p w:rsid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Kwak A.,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Mościskier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Rzeczywistość praw dziecka w rodzinie,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2002. 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Łobocki M.,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metodyki pracy opiekuńczo-wychowawczej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część I, Lublin 1986.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McKay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Davis M., </w:t>
            </w: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Fanning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P.,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skutecznego porozumiewania się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Gdańsk 2003.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Milewska E.,  </w:t>
            </w:r>
            <w:r w:rsidRPr="00CD52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Kim są rodzice adopcyjni?... Studium psychologiczne,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Warszawa 2003.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Kelm</w:t>
            </w:r>
            <w:proofErr w:type="spellEnd"/>
            <w:r w:rsid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4C61E9"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red.</w:t>
            </w:r>
            <w:r w:rsid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C39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Odzyskane domy rodzinne. Czwarte podsumowanie doświadczeń rodzinnych domów dziecka w Polsce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2006.</w:t>
            </w:r>
          </w:p>
          <w:p w:rsidR="009C3997" w:rsidRPr="009C3997" w:rsidRDefault="004C61E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Walc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 i inni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</w:t>
            </w:r>
            <w:r w:rsidR="009C3997"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 wobec wyzwań współczesności</w:t>
            </w:r>
            <w:r w:rsidR="009C3997"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2008.</w:t>
            </w:r>
          </w:p>
          <w:p w:rsidR="009C3997" w:rsidRPr="009C3997" w:rsidRDefault="004C61E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E. Jundził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ł E., 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Pawłowska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R., (red.), </w:t>
            </w:r>
            <w:r w:rsidR="009C3997" w:rsidRPr="00CD52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opiekuńcza – przeszłość – teraźniejszość – przyszłość,</w:t>
            </w:r>
            <w:r w:rsidR="009C3997"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 2008.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Portmann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Gry i zabawy kształtujące pewność siebie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Kielce 2001.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Portmann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Gry i zabawy przeciwko agresji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Kielce 1999.</w:t>
            </w:r>
          </w:p>
          <w:p w:rsidR="009C3997" w:rsidRPr="009C3997" w:rsidRDefault="004C61E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Badora s., (red.),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9C3997"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Przeciw sieroctwu. Zapobieganie, opieka, pomoc instytucjonalna</w:t>
            </w:r>
            <w:r w:rsidR="009C3997"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Tarnobrzeg 2009.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Pyrzyk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I.,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pedagogiki opiekuńczej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Włocławek 2006.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Róg A.,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Wioski Dziecięce SOS w Polsce. Funkcjonowanie w lokalnych społecznościach,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Tarnobrzeg 2009.</w:t>
            </w:r>
          </w:p>
          <w:p w:rsidR="009C3997" w:rsidRPr="009C3997" w:rsidRDefault="009C3997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Winogrodzka</w:t>
            </w:r>
            <w:proofErr w:type="spellEnd"/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</w:t>
            </w:r>
            <w:r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Rodziny zastępcze i ich dzieci</w:t>
            </w:r>
            <w:r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Lublin 2007.</w:t>
            </w:r>
          </w:p>
          <w:p w:rsidR="009C3997" w:rsidRPr="009C3997" w:rsidRDefault="004C61E9" w:rsidP="001B6FF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Duraj-Nowakowa K., Gruca-</w:t>
            </w:r>
            <w:proofErr w:type="spellStart"/>
            <w:r w:rsidRP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Miąsik</w:t>
            </w:r>
            <w:proofErr w:type="spellEnd"/>
            <w:r w:rsidRPr="004C61E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</w:t>
            </w:r>
            <w:r w:rsidR="009C3997" w:rsidRPr="004C61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Wyzwania i szanse pedagogiki społeczno-opiekuńczej</w:t>
            </w:r>
            <w:r w:rsidR="009C3997" w:rsidRPr="009C3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, Rzeszów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151" w:rsidRDefault="004B0151" w:rsidP="00C16ABF">
      <w:pPr>
        <w:spacing w:after="0" w:line="240" w:lineRule="auto"/>
      </w:pPr>
      <w:r>
        <w:separator/>
      </w:r>
    </w:p>
  </w:endnote>
  <w:endnote w:type="continuationSeparator" w:id="0">
    <w:p w:rsidR="004B0151" w:rsidRDefault="004B01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151" w:rsidRDefault="004B0151" w:rsidP="00C16ABF">
      <w:pPr>
        <w:spacing w:after="0" w:line="240" w:lineRule="auto"/>
      </w:pPr>
      <w:r>
        <w:separator/>
      </w:r>
    </w:p>
  </w:footnote>
  <w:footnote w:type="continuationSeparator" w:id="0">
    <w:p w:rsidR="004B0151" w:rsidRDefault="004B015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51A"/>
    <w:rsid w:val="000048FD"/>
    <w:rsid w:val="000077B4"/>
    <w:rsid w:val="00015B8F"/>
    <w:rsid w:val="00022ECE"/>
    <w:rsid w:val="00042A51"/>
    <w:rsid w:val="00042D2E"/>
    <w:rsid w:val="00044C82"/>
    <w:rsid w:val="00061F2F"/>
    <w:rsid w:val="00070ED6"/>
    <w:rsid w:val="000742DC"/>
    <w:rsid w:val="0008040E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BE8"/>
    <w:rsid w:val="000C5034"/>
    <w:rsid w:val="000D04B0"/>
    <w:rsid w:val="000F1C57"/>
    <w:rsid w:val="000F5615"/>
    <w:rsid w:val="0010790B"/>
    <w:rsid w:val="00124BFF"/>
    <w:rsid w:val="0012560E"/>
    <w:rsid w:val="00127108"/>
    <w:rsid w:val="001318B7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37AC"/>
    <w:rsid w:val="001A70D2"/>
    <w:rsid w:val="001B6FF3"/>
    <w:rsid w:val="001D657B"/>
    <w:rsid w:val="001D7B54"/>
    <w:rsid w:val="001E0209"/>
    <w:rsid w:val="001F2CA2"/>
    <w:rsid w:val="002144C0"/>
    <w:rsid w:val="002219AA"/>
    <w:rsid w:val="0022477D"/>
    <w:rsid w:val="002278A9"/>
    <w:rsid w:val="002336F9"/>
    <w:rsid w:val="00236431"/>
    <w:rsid w:val="002365BA"/>
    <w:rsid w:val="0024028F"/>
    <w:rsid w:val="00244ABC"/>
    <w:rsid w:val="002707A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7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9FD"/>
    <w:rsid w:val="00386FB1"/>
    <w:rsid w:val="00397AD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523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84E9C"/>
    <w:rsid w:val="00490F7D"/>
    <w:rsid w:val="00491678"/>
    <w:rsid w:val="004947ED"/>
    <w:rsid w:val="004968E2"/>
    <w:rsid w:val="004A3EEA"/>
    <w:rsid w:val="004A4D1F"/>
    <w:rsid w:val="004B0151"/>
    <w:rsid w:val="004C61E9"/>
    <w:rsid w:val="004D5282"/>
    <w:rsid w:val="004F1551"/>
    <w:rsid w:val="004F55A3"/>
    <w:rsid w:val="0050496F"/>
    <w:rsid w:val="00513B6F"/>
    <w:rsid w:val="00514633"/>
    <w:rsid w:val="00517C63"/>
    <w:rsid w:val="00523487"/>
    <w:rsid w:val="00526C94"/>
    <w:rsid w:val="005363C4"/>
    <w:rsid w:val="00536BDE"/>
    <w:rsid w:val="00543ACC"/>
    <w:rsid w:val="005518F6"/>
    <w:rsid w:val="0056696D"/>
    <w:rsid w:val="005738AE"/>
    <w:rsid w:val="00573EF9"/>
    <w:rsid w:val="0059484D"/>
    <w:rsid w:val="005A0855"/>
    <w:rsid w:val="005A0E27"/>
    <w:rsid w:val="005A3196"/>
    <w:rsid w:val="005C080F"/>
    <w:rsid w:val="005C2E54"/>
    <w:rsid w:val="005C55E5"/>
    <w:rsid w:val="005C696A"/>
    <w:rsid w:val="005D069B"/>
    <w:rsid w:val="005E6E85"/>
    <w:rsid w:val="005F31D2"/>
    <w:rsid w:val="0061029B"/>
    <w:rsid w:val="00617230"/>
    <w:rsid w:val="00621CE1"/>
    <w:rsid w:val="00627FC9"/>
    <w:rsid w:val="00647FA8"/>
    <w:rsid w:val="00650C5F"/>
    <w:rsid w:val="006546C3"/>
    <w:rsid w:val="00654934"/>
    <w:rsid w:val="006620D9"/>
    <w:rsid w:val="006643F4"/>
    <w:rsid w:val="00671958"/>
    <w:rsid w:val="00675843"/>
    <w:rsid w:val="0067594D"/>
    <w:rsid w:val="00685D89"/>
    <w:rsid w:val="00696477"/>
    <w:rsid w:val="006B625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1100"/>
    <w:rsid w:val="0071620A"/>
    <w:rsid w:val="00724677"/>
    <w:rsid w:val="00725459"/>
    <w:rsid w:val="007327BD"/>
    <w:rsid w:val="00734608"/>
    <w:rsid w:val="00745302"/>
    <w:rsid w:val="007461D6"/>
    <w:rsid w:val="00746EC8"/>
    <w:rsid w:val="00762C51"/>
    <w:rsid w:val="00763BF1"/>
    <w:rsid w:val="00766FD4"/>
    <w:rsid w:val="0076715E"/>
    <w:rsid w:val="0077243F"/>
    <w:rsid w:val="0078168C"/>
    <w:rsid w:val="00787C2A"/>
    <w:rsid w:val="00790E27"/>
    <w:rsid w:val="00791F94"/>
    <w:rsid w:val="007A4022"/>
    <w:rsid w:val="007A6E6E"/>
    <w:rsid w:val="007C167E"/>
    <w:rsid w:val="007C3299"/>
    <w:rsid w:val="007C3BCC"/>
    <w:rsid w:val="007C4546"/>
    <w:rsid w:val="007C73D8"/>
    <w:rsid w:val="007D6E56"/>
    <w:rsid w:val="007E1867"/>
    <w:rsid w:val="007F1652"/>
    <w:rsid w:val="007F17A7"/>
    <w:rsid w:val="007F34BE"/>
    <w:rsid w:val="007F4155"/>
    <w:rsid w:val="0080379F"/>
    <w:rsid w:val="0081554D"/>
    <w:rsid w:val="0081707E"/>
    <w:rsid w:val="00817A2C"/>
    <w:rsid w:val="008449B3"/>
    <w:rsid w:val="0085747A"/>
    <w:rsid w:val="00884922"/>
    <w:rsid w:val="00885F64"/>
    <w:rsid w:val="008917F9"/>
    <w:rsid w:val="008A45F7"/>
    <w:rsid w:val="008B3FE1"/>
    <w:rsid w:val="008B43D7"/>
    <w:rsid w:val="008C0CC0"/>
    <w:rsid w:val="008C19A9"/>
    <w:rsid w:val="008C379D"/>
    <w:rsid w:val="008C4BA2"/>
    <w:rsid w:val="008C5147"/>
    <w:rsid w:val="008C5359"/>
    <w:rsid w:val="008C5363"/>
    <w:rsid w:val="008D3DFB"/>
    <w:rsid w:val="008E2F14"/>
    <w:rsid w:val="008E64F4"/>
    <w:rsid w:val="008F12C9"/>
    <w:rsid w:val="008F6E29"/>
    <w:rsid w:val="008F7DEF"/>
    <w:rsid w:val="00916188"/>
    <w:rsid w:val="00923D7D"/>
    <w:rsid w:val="009508DF"/>
    <w:rsid w:val="00950DAC"/>
    <w:rsid w:val="00954A07"/>
    <w:rsid w:val="00956799"/>
    <w:rsid w:val="00962EE6"/>
    <w:rsid w:val="0096496C"/>
    <w:rsid w:val="00997F14"/>
    <w:rsid w:val="009A07C0"/>
    <w:rsid w:val="009A1344"/>
    <w:rsid w:val="009A78CD"/>
    <w:rsid w:val="009A78D9"/>
    <w:rsid w:val="009C1331"/>
    <w:rsid w:val="009C3997"/>
    <w:rsid w:val="009C3E31"/>
    <w:rsid w:val="009C54AE"/>
    <w:rsid w:val="009C788E"/>
    <w:rsid w:val="009E3B41"/>
    <w:rsid w:val="009F3C5C"/>
    <w:rsid w:val="009F4610"/>
    <w:rsid w:val="00A008ED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D91"/>
    <w:rsid w:val="00A7732B"/>
    <w:rsid w:val="00A84C85"/>
    <w:rsid w:val="00A97DE1"/>
    <w:rsid w:val="00AA33B8"/>
    <w:rsid w:val="00AB053C"/>
    <w:rsid w:val="00AC0E95"/>
    <w:rsid w:val="00AC3592"/>
    <w:rsid w:val="00AD099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F2C"/>
    <w:rsid w:val="00B43B77"/>
    <w:rsid w:val="00B43E80"/>
    <w:rsid w:val="00B607DB"/>
    <w:rsid w:val="00B66529"/>
    <w:rsid w:val="00B73E2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5EB"/>
    <w:rsid w:val="00C67E92"/>
    <w:rsid w:val="00C70A26"/>
    <w:rsid w:val="00C766DF"/>
    <w:rsid w:val="00C76800"/>
    <w:rsid w:val="00C84068"/>
    <w:rsid w:val="00C94B98"/>
    <w:rsid w:val="00CA2B96"/>
    <w:rsid w:val="00CA5089"/>
    <w:rsid w:val="00CA773C"/>
    <w:rsid w:val="00CB42CB"/>
    <w:rsid w:val="00CD52BB"/>
    <w:rsid w:val="00CD6897"/>
    <w:rsid w:val="00CE5BAC"/>
    <w:rsid w:val="00CE723E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629A7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29B8"/>
    <w:rsid w:val="00E15933"/>
    <w:rsid w:val="00E21E7D"/>
    <w:rsid w:val="00E22FBC"/>
    <w:rsid w:val="00E24BF5"/>
    <w:rsid w:val="00E25338"/>
    <w:rsid w:val="00E51E44"/>
    <w:rsid w:val="00E621FC"/>
    <w:rsid w:val="00E63348"/>
    <w:rsid w:val="00E70735"/>
    <w:rsid w:val="00E77E88"/>
    <w:rsid w:val="00E8107D"/>
    <w:rsid w:val="00E960BB"/>
    <w:rsid w:val="00E97DC8"/>
    <w:rsid w:val="00EA16C2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4D5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497D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CC396-4E82-4101-BE8C-F8189D21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B62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8FC4-FA6C-4220-A485-123AFD72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1497</Words>
  <Characters>8985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2021-01-11T14:46:00Z</dcterms:created>
  <dcterms:modified xsi:type="dcterms:W3CDTF">2022-02-23T12:38:00Z</dcterms:modified>
</cp:coreProperties>
</file>